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61" w:rsidRPr="009A5480" w:rsidRDefault="001330A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 xml:space="preserve">Pozvánka </w:t>
      </w:r>
    </w:p>
    <w:p w:rsidR="000B5661" w:rsidRPr="009A5480" w:rsidRDefault="001330A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na Valné shromá</w:t>
      </w:r>
      <w:r w:rsidRPr="009A5480">
        <w:rPr>
          <w:rFonts w:ascii="Agency FB" w:eastAsia="Times New Roman" w:hAnsi="Agency FB" w:cs="Calibri"/>
          <w:sz w:val="44"/>
          <w:szCs w:val="44"/>
          <w:lang w:eastAsia="cs-CZ"/>
        </w:rPr>
        <w:t>ž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d</w:t>
      </w:r>
      <w:r w:rsidRPr="009A5480">
        <w:rPr>
          <w:rFonts w:ascii="Calibri" w:eastAsia="Times New Roman" w:hAnsi="Calibri" w:cs="Calibri"/>
          <w:sz w:val="44"/>
          <w:szCs w:val="44"/>
          <w:lang w:eastAsia="cs-CZ"/>
        </w:rPr>
        <w:t>ě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n</w:t>
      </w:r>
      <w:r w:rsidRPr="009A5480">
        <w:rPr>
          <w:rFonts w:ascii="Agency FB" w:eastAsia="Times New Roman" w:hAnsi="Agency FB" w:cs="Copperplate Gothic Bold"/>
          <w:sz w:val="44"/>
          <w:szCs w:val="44"/>
          <w:lang w:eastAsia="cs-CZ"/>
        </w:rPr>
        <w:t>í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 xml:space="preserve"> </w:t>
      </w:r>
    </w:p>
    <w:p w:rsidR="00ED7EDC" w:rsidRPr="009A5480" w:rsidRDefault="001330A1" w:rsidP="000B5661">
      <w:pPr>
        <w:spacing w:after="0" w:line="240" w:lineRule="auto"/>
        <w:jc w:val="center"/>
        <w:rPr>
          <w:rFonts w:ascii="Agency FB" w:eastAsia="Times New Roman" w:hAnsi="Agency FB" w:cs="Arial"/>
          <w:b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Spole</w:t>
      </w:r>
      <w:r w:rsidRPr="009A5480">
        <w:rPr>
          <w:rFonts w:ascii="Calibri" w:eastAsia="Times New Roman" w:hAnsi="Calibri" w:cs="Calibri"/>
          <w:b/>
          <w:sz w:val="44"/>
          <w:szCs w:val="44"/>
          <w:lang w:eastAsia="cs-CZ"/>
        </w:rPr>
        <w:t>č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nosti pro hospod</w:t>
      </w:r>
      <w:r w:rsidRPr="009A5480">
        <w:rPr>
          <w:rFonts w:ascii="Agency FB" w:eastAsia="Times New Roman" w:hAnsi="Agency FB" w:cs="Copperplate Gothic Bold"/>
          <w:b/>
          <w:sz w:val="44"/>
          <w:szCs w:val="44"/>
          <w:lang w:eastAsia="cs-CZ"/>
        </w:rPr>
        <w:t>á</w:t>
      </w:r>
      <w:r w:rsidRPr="009A5480">
        <w:rPr>
          <w:rFonts w:ascii="Calibri" w:eastAsia="Times New Roman" w:hAnsi="Calibri" w:cs="Calibri"/>
          <w:b/>
          <w:sz w:val="44"/>
          <w:szCs w:val="44"/>
          <w:lang w:eastAsia="cs-CZ"/>
        </w:rPr>
        <w:t>ř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sk</w:t>
      </w:r>
      <w:r w:rsidRPr="009A5480">
        <w:rPr>
          <w:rFonts w:ascii="Agency FB" w:eastAsia="Times New Roman" w:hAnsi="Agency FB" w:cs="Copperplate Gothic Bold"/>
          <w:b/>
          <w:sz w:val="44"/>
          <w:szCs w:val="44"/>
          <w:lang w:eastAsia="cs-CZ"/>
        </w:rPr>
        <w:t>é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 xml:space="preserve"> a soci</w:t>
      </w:r>
      <w:r w:rsidRPr="009A5480">
        <w:rPr>
          <w:rFonts w:ascii="Agency FB" w:eastAsia="Times New Roman" w:hAnsi="Agency FB" w:cs="Copperplate Gothic Bold"/>
          <w:b/>
          <w:sz w:val="44"/>
          <w:szCs w:val="44"/>
          <w:lang w:eastAsia="cs-CZ"/>
        </w:rPr>
        <w:t>á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ln</w:t>
      </w:r>
      <w:r w:rsidRPr="009A5480">
        <w:rPr>
          <w:rFonts w:ascii="Agency FB" w:eastAsia="Times New Roman" w:hAnsi="Agency FB" w:cs="Copperplate Gothic Bold"/>
          <w:b/>
          <w:sz w:val="44"/>
          <w:szCs w:val="44"/>
          <w:lang w:eastAsia="cs-CZ"/>
        </w:rPr>
        <w:t>í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 xml:space="preserve"> d</w:t>
      </w:r>
      <w:r w:rsidRPr="009A5480">
        <w:rPr>
          <w:rFonts w:ascii="Calibri" w:eastAsia="Times New Roman" w:hAnsi="Calibri" w:cs="Calibri"/>
          <w:b/>
          <w:sz w:val="44"/>
          <w:szCs w:val="44"/>
          <w:lang w:eastAsia="cs-CZ"/>
        </w:rPr>
        <w:t>ě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 xml:space="preserve">jiny </w:t>
      </w:r>
      <w:r w:rsidRPr="009A5480">
        <w:rPr>
          <w:rFonts w:ascii="Calibri" w:eastAsia="Times New Roman" w:hAnsi="Calibri" w:cs="Calibri"/>
          <w:b/>
          <w:sz w:val="44"/>
          <w:szCs w:val="44"/>
          <w:lang w:eastAsia="cs-CZ"/>
        </w:rPr>
        <w:t>Č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R</w:t>
      </w:r>
      <w:r w:rsidR="000B5661"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,</w:t>
      </w:r>
    </w:p>
    <w:p w:rsidR="000B5661" w:rsidRPr="009A5480" w:rsidRDefault="000B566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</w:p>
    <w:p w:rsidR="000B5661" w:rsidRPr="009A5480" w:rsidRDefault="000B566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které se koná v kinosále</w:t>
      </w:r>
    </w:p>
    <w:p w:rsidR="000B5661" w:rsidRPr="009A5480" w:rsidRDefault="000B566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Národního technického muzea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,</w:t>
      </w:r>
    </w:p>
    <w:p w:rsidR="000B5661" w:rsidRPr="009A5480" w:rsidRDefault="000B5661" w:rsidP="000B5661">
      <w:pPr>
        <w:spacing w:after="0" w:line="240" w:lineRule="auto"/>
        <w:jc w:val="center"/>
        <w:rPr>
          <w:rFonts w:ascii="Agency FB" w:eastAsia="Times New Roman" w:hAnsi="Agency FB" w:cs="Arial"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 xml:space="preserve">Kostelní 42, Praha </w:t>
      </w:r>
      <w:r w:rsidR="00E07BA5">
        <w:rPr>
          <w:rFonts w:ascii="Agency FB" w:eastAsia="Times New Roman" w:hAnsi="Agency FB" w:cs="Arial"/>
          <w:sz w:val="44"/>
          <w:szCs w:val="44"/>
          <w:lang w:eastAsia="cs-CZ"/>
        </w:rPr>
        <w:t>7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, p</w:t>
      </w:r>
      <w:r w:rsidRPr="009A5480">
        <w:rPr>
          <w:rFonts w:ascii="Calibri" w:eastAsia="Times New Roman" w:hAnsi="Calibri" w:cs="Calibri"/>
          <w:sz w:val="44"/>
          <w:szCs w:val="44"/>
          <w:lang w:eastAsia="cs-CZ"/>
        </w:rPr>
        <w:t>ř</w:t>
      </w:r>
      <w:r w:rsidRPr="009A5480">
        <w:rPr>
          <w:rFonts w:ascii="Agency FB" w:eastAsia="Times New Roman" w:hAnsi="Agency FB" w:cs="Copperplate Gothic Bold"/>
          <w:sz w:val="44"/>
          <w:szCs w:val="44"/>
          <w:lang w:eastAsia="cs-CZ"/>
        </w:rPr>
        <w:t>í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zem</w:t>
      </w:r>
      <w:r w:rsidRPr="009A5480">
        <w:rPr>
          <w:rFonts w:ascii="Agency FB" w:eastAsia="Times New Roman" w:hAnsi="Agency FB" w:cs="Copperplate Gothic Bold"/>
          <w:sz w:val="44"/>
          <w:szCs w:val="44"/>
          <w:lang w:eastAsia="cs-CZ"/>
        </w:rPr>
        <w:t>í</w:t>
      </w:r>
      <w:r w:rsidRPr="009A5480">
        <w:rPr>
          <w:rFonts w:ascii="Agency FB" w:eastAsia="Times New Roman" w:hAnsi="Agency FB" w:cs="Arial"/>
          <w:sz w:val="44"/>
          <w:szCs w:val="44"/>
          <w:lang w:eastAsia="cs-CZ"/>
        </w:rPr>
        <w:t>,</w:t>
      </w:r>
    </w:p>
    <w:p w:rsidR="000B5661" w:rsidRPr="009A5480" w:rsidRDefault="000B5661" w:rsidP="000B5661">
      <w:pPr>
        <w:spacing w:after="0" w:line="240" w:lineRule="auto"/>
        <w:jc w:val="center"/>
        <w:rPr>
          <w:rFonts w:ascii="Agency FB" w:eastAsia="Times New Roman" w:hAnsi="Agency FB" w:cs="Arial"/>
          <w:b/>
          <w:sz w:val="44"/>
          <w:szCs w:val="44"/>
          <w:lang w:eastAsia="cs-CZ"/>
        </w:rPr>
      </w:pP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v pátek dne 27. února 2015 od</w:t>
      </w:r>
      <w:r w:rsidR="00DD1D3C"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 xml:space="preserve"> </w:t>
      </w:r>
      <w:r w:rsidRPr="009A5480">
        <w:rPr>
          <w:rFonts w:ascii="Agency FB" w:eastAsia="Times New Roman" w:hAnsi="Agency FB" w:cs="Arial"/>
          <w:b/>
          <w:sz w:val="44"/>
          <w:szCs w:val="44"/>
          <w:lang w:eastAsia="cs-CZ"/>
        </w:rPr>
        <w:t>11h</w:t>
      </w:r>
    </w:p>
    <w:p w:rsidR="001330A1" w:rsidRPr="000B5661" w:rsidRDefault="001330A1" w:rsidP="000B5661">
      <w:pPr>
        <w:spacing w:after="0" w:line="240" w:lineRule="auto"/>
        <w:jc w:val="center"/>
        <w:rPr>
          <w:rFonts w:ascii="Copperplate Gothic Bold" w:eastAsia="Times New Roman" w:hAnsi="Copperplate Gothic Bold" w:cs="Arial"/>
          <w:sz w:val="48"/>
          <w:szCs w:val="48"/>
          <w:lang w:eastAsia="cs-CZ"/>
        </w:rPr>
      </w:pPr>
    </w:p>
    <w:p w:rsidR="00ED7EDC" w:rsidRPr="006743B2" w:rsidRDefault="00ED7EDC" w:rsidP="00ED7EDC">
      <w:pPr>
        <w:spacing w:after="0" w:line="240" w:lineRule="auto"/>
        <w:rPr>
          <w:rFonts w:ascii="Agency FB" w:eastAsia="Times New Roman" w:hAnsi="Agency FB" w:cs="Arial"/>
          <w:b/>
          <w:i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b/>
          <w:i/>
          <w:sz w:val="28"/>
          <w:szCs w:val="28"/>
          <w:lang w:eastAsia="cs-CZ"/>
        </w:rPr>
        <w:t>Program Valného shromážd</w:t>
      </w:r>
      <w:r w:rsidRPr="006743B2">
        <w:rPr>
          <w:rFonts w:ascii="Calibri" w:eastAsia="Times New Roman" w:hAnsi="Calibri" w:cs="Calibri"/>
          <w:b/>
          <w:i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i/>
          <w:sz w:val="28"/>
          <w:szCs w:val="28"/>
          <w:lang w:eastAsia="cs-CZ"/>
        </w:rPr>
        <w:t>n</w:t>
      </w:r>
      <w:r w:rsidRPr="006743B2">
        <w:rPr>
          <w:rFonts w:ascii="Agency FB" w:eastAsia="Times New Roman" w:hAnsi="Agency FB" w:cs="Agency FB"/>
          <w:b/>
          <w:i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b/>
          <w:i/>
          <w:sz w:val="28"/>
          <w:szCs w:val="28"/>
          <w:lang w:eastAsia="cs-CZ"/>
        </w:rPr>
        <w:t xml:space="preserve"> SHSD </w:t>
      </w:r>
      <w:r w:rsidRPr="006743B2">
        <w:rPr>
          <w:rFonts w:ascii="Calibri" w:eastAsia="Times New Roman" w:hAnsi="Calibri" w:cs="Calibri"/>
          <w:b/>
          <w:i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b/>
          <w:i/>
          <w:sz w:val="28"/>
          <w:szCs w:val="28"/>
          <w:lang w:eastAsia="cs-CZ"/>
        </w:rPr>
        <w:t>R</w:t>
      </w:r>
    </w:p>
    <w:p w:rsidR="00ED7EDC" w:rsidRPr="006743B2" w:rsidRDefault="00ED7EDC" w:rsidP="00ED7EDC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</w:p>
    <w:p w:rsidR="00ED7EDC" w:rsidRPr="006743B2" w:rsidRDefault="00ED7EDC" w:rsidP="00ED7EDC">
      <w:pPr>
        <w:pStyle w:val="Odstavecseseznamem"/>
        <w:numPr>
          <w:ilvl w:val="0"/>
          <w:numId w:val="1"/>
        </w:numPr>
        <w:spacing w:after="0" w:line="240" w:lineRule="auto"/>
        <w:rPr>
          <w:rFonts w:ascii="Agency FB" w:eastAsia="Times New Roman" w:hAnsi="Agency FB" w:cs="Arial"/>
          <w:b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P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edn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áš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kov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st jednání:</w:t>
      </w:r>
    </w:p>
    <w:p w:rsidR="00ED7EDC" w:rsidRPr="006743B2" w:rsidRDefault="00ED7EDC" w:rsidP="00ED7EDC">
      <w:pPr>
        <w:pStyle w:val="Odstavecseseznamem"/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</w:p>
    <w:p w:rsidR="00ED7EDC" w:rsidRPr="006743B2" w:rsidRDefault="00DD1D3C" w:rsidP="000B5661">
      <w:pPr>
        <w:spacing w:after="0" w:line="240" w:lineRule="auto"/>
        <w:jc w:val="both"/>
        <w:rPr>
          <w:rFonts w:ascii="Agency FB" w:eastAsia="Times New Roman" w:hAnsi="Agency FB" w:cs="Arial"/>
          <w:b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Prof. PhDr. Milan Hlavačka, CSc. a PhDr. Jan Hájek, CSc.</w:t>
      </w:r>
      <w:r w:rsidR="00ED7EDC"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: 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esk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é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zem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v 19. stolet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: prom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ny spole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nosti v moderní dob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. Praha: Historick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ý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ú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stav, 2014</w:t>
      </w:r>
      <w:r w:rsidR="00336552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,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2 svazky (</w:t>
      </w:r>
      <w:r w:rsidR="00336552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1.</w:t>
      </w:r>
      <w:r w:rsidR="005E2C4C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</w:t>
      </w:r>
      <w:bookmarkStart w:id="0" w:name="_GoBack"/>
      <w:bookmarkEnd w:id="0"/>
      <w:r w:rsidR="00336552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sv. - 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478 s.; </w:t>
      </w:r>
      <w:r w:rsidR="00336552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2. sv. - 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476 s.), ISBN 978-80-7286-219-1. Představení publikace.</w:t>
      </w:r>
    </w:p>
    <w:p w:rsidR="00ED7EDC" w:rsidRPr="006743B2" w:rsidRDefault="00ED7EDC" w:rsidP="000B5661">
      <w:pPr>
        <w:spacing w:after="0" w:line="240" w:lineRule="auto"/>
        <w:jc w:val="both"/>
        <w:rPr>
          <w:rFonts w:ascii="Agency FB" w:eastAsia="Times New Roman" w:hAnsi="Agency FB" w:cs="Arial"/>
          <w:b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br/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 xml:space="preserve">Mgr. </w:t>
      </w:r>
      <w:r w:rsidR="00FF418C">
        <w:rPr>
          <w:rFonts w:ascii="Agency FB" w:eastAsia="Times New Roman" w:hAnsi="Agency FB" w:cs="Arial"/>
          <w:i/>
          <w:sz w:val="28"/>
          <w:szCs w:val="28"/>
          <w:lang w:eastAsia="cs-CZ"/>
        </w:rPr>
        <w:t xml:space="preserve">et Mgr. 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Ji</w:t>
      </w:r>
      <w:r w:rsidRPr="006743B2">
        <w:rPr>
          <w:rFonts w:ascii="Calibri" w:eastAsia="Times New Roman" w:hAnsi="Calibri" w:cs="Calibri"/>
          <w:i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gency FB"/>
          <w:i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 xml:space="preserve"> Chmelenský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: 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Škodovy závody v Plzni a jejich zbran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</w:t>
      </w:r>
      <w:r w:rsidR="00DD1D3C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od počátků výroby až po 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prvn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sv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tov</w:t>
      </w:r>
      <w:r w:rsidR="00DD1D3C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ou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v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lk</w:t>
      </w:r>
      <w:r w:rsidR="00DD1D3C"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u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.</w:t>
      </w:r>
    </w:p>
    <w:p w:rsidR="00ED7EDC" w:rsidRPr="006743B2" w:rsidRDefault="00ED7EDC" w:rsidP="000B5661">
      <w:pPr>
        <w:spacing w:after="0" w:line="240" w:lineRule="auto"/>
        <w:jc w:val="both"/>
        <w:rPr>
          <w:rFonts w:ascii="Agency FB" w:eastAsia="Times New Roman" w:hAnsi="Agency FB" w:cs="Arial"/>
          <w:sz w:val="28"/>
          <w:szCs w:val="28"/>
          <w:lang w:eastAsia="cs-CZ"/>
        </w:rPr>
      </w:pPr>
    </w:p>
    <w:p w:rsidR="00ED7EDC" w:rsidRPr="006743B2" w:rsidRDefault="00ED7EDC" w:rsidP="00ED7EDC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Diskuse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br/>
      </w:r>
    </w:p>
    <w:p w:rsidR="00ED7EDC" w:rsidRPr="006743B2" w:rsidRDefault="00ED7EDC" w:rsidP="00ED7EDC">
      <w:pPr>
        <w:pStyle w:val="Odstavecseseznamem"/>
        <w:numPr>
          <w:ilvl w:val="0"/>
          <w:numId w:val="1"/>
        </w:numPr>
        <w:spacing w:after="0" w:line="240" w:lineRule="auto"/>
        <w:rPr>
          <w:rFonts w:ascii="Agency FB" w:eastAsia="Times New Roman" w:hAnsi="Agency FB" w:cs="Arial"/>
          <w:b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V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decko-organiza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n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a administrativn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 xml:space="preserve"> </w:t>
      </w:r>
      <w:r w:rsidRPr="006743B2">
        <w:rPr>
          <w:rFonts w:ascii="Calibri" w:eastAsia="Times New Roman" w:hAnsi="Calibri" w:cs="Calibri"/>
          <w:b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gency FB"/>
          <w:b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b/>
          <w:sz w:val="28"/>
          <w:szCs w:val="28"/>
          <w:lang w:eastAsia="cs-CZ"/>
        </w:rPr>
        <w:t>st jednání:</w:t>
      </w:r>
    </w:p>
    <w:p w:rsidR="00ED7EDC" w:rsidRPr="006743B2" w:rsidRDefault="00ED7EDC" w:rsidP="00ED7EDC">
      <w:p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</w:p>
    <w:p w:rsidR="00ED7EDC" w:rsidRPr="006743B2" w:rsidRDefault="00ED7EDC" w:rsidP="00ED7EDC">
      <w:pPr>
        <w:pStyle w:val="Odstavecseseznamem"/>
        <w:numPr>
          <w:ilvl w:val="0"/>
          <w:numId w:val="3"/>
        </w:num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Zpráva výboru SHSD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R o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innosti SHSD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R za uplynul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é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obdob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(v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etn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hospoda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en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a zalo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ž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en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konta SHSD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R) a 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stin budouc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innosti.</w:t>
      </w:r>
    </w:p>
    <w:p w:rsidR="00ED7EDC" w:rsidRPr="006743B2" w:rsidRDefault="00ED7EDC" w:rsidP="00ED7EDC">
      <w:pPr>
        <w:pStyle w:val="Odstavecseseznamem"/>
        <w:numPr>
          <w:ilvl w:val="0"/>
          <w:numId w:val="3"/>
        </w:num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Informace o odborném recenzovaném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asopisu 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Hospodá</w:t>
      </w:r>
      <w:r w:rsidRPr="006743B2">
        <w:rPr>
          <w:rFonts w:ascii="Calibri" w:eastAsia="Times New Roman" w:hAnsi="Calibri" w:cs="Calibri"/>
          <w:i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sk</w:t>
      </w:r>
      <w:r w:rsidRPr="006743B2">
        <w:rPr>
          <w:rFonts w:ascii="Agency FB" w:eastAsia="Times New Roman" w:hAnsi="Agency FB" w:cs="Agency FB"/>
          <w:i/>
          <w:sz w:val="28"/>
          <w:szCs w:val="28"/>
          <w:lang w:eastAsia="cs-CZ"/>
        </w:rPr>
        <w:t>é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 xml:space="preserve"> d</w:t>
      </w:r>
      <w:r w:rsidRPr="006743B2">
        <w:rPr>
          <w:rFonts w:ascii="Calibri" w:eastAsia="Times New Roman" w:hAnsi="Calibri" w:cs="Calibri"/>
          <w:i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jiny</w:t>
      </w:r>
      <w:r w:rsidR="00DD1D3C"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-</w:t>
      </w:r>
      <w:proofErr w:type="spellStart"/>
      <w:r w:rsidR="00DD1D3C"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Economy</w:t>
      </w:r>
      <w:proofErr w:type="spellEnd"/>
      <w:r w:rsidR="00DD1D3C"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 xml:space="preserve"> </w:t>
      </w:r>
      <w:proofErr w:type="spellStart"/>
      <w:r w:rsidR="00DD1D3C"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History</w:t>
      </w:r>
      <w:proofErr w:type="spellEnd"/>
      <w:r w:rsidR="00DD1D3C" w:rsidRPr="006743B2">
        <w:rPr>
          <w:rFonts w:ascii="Agency FB" w:eastAsia="Times New Roman" w:hAnsi="Agency FB" w:cs="Arial"/>
          <w:i/>
          <w:sz w:val="28"/>
          <w:szCs w:val="28"/>
          <w:lang w:eastAsia="cs-CZ"/>
        </w:rPr>
        <w:t>.</w:t>
      </w:r>
    </w:p>
    <w:p w:rsidR="00ED7EDC" w:rsidRPr="006743B2" w:rsidRDefault="00ED7EDC" w:rsidP="00ED7EDC">
      <w:pPr>
        <w:pStyle w:val="Odstavecseseznamem"/>
        <w:numPr>
          <w:ilvl w:val="0"/>
          <w:numId w:val="3"/>
        </w:num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Ú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ast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len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ů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SHSD 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R na zahrani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ch konferenc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ch.</w:t>
      </w:r>
    </w:p>
    <w:p w:rsidR="00ED7EDC" w:rsidRPr="006743B2" w:rsidRDefault="00ED7EDC" w:rsidP="00ED7EDC">
      <w:pPr>
        <w:pStyle w:val="Odstavecseseznamem"/>
        <w:numPr>
          <w:ilvl w:val="0"/>
          <w:numId w:val="3"/>
        </w:num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Možnost podání žádosti o uspo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d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sv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tov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é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ho setk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historik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ů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 xml:space="preserve"> hospod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ř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sk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ý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ch a soci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á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ln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í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ch d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ě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jin v 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Č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R.</w:t>
      </w:r>
    </w:p>
    <w:p w:rsidR="00ED7EDC" w:rsidRPr="006743B2" w:rsidRDefault="00ED7EDC" w:rsidP="00ED7EDC">
      <w:pPr>
        <w:pStyle w:val="Odstavecseseznamem"/>
        <w:numPr>
          <w:ilvl w:val="0"/>
          <w:numId w:val="3"/>
        </w:numPr>
        <w:spacing w:after="0" w:line="240" w:lineRule="auto"/>
        <w:rPr>
          <w:rFonts w:ascii="Agency FB" w:eastAsia="Times New Roman" w:hAnsi="Agency FB" w:cs="Arial"/>
          <w:sz w:val="28"/>
          <w:szCs w:val="28"/>
          <w:lang w:eastAsia="cs-CZ"/>
        </w:rPr>
      </w:pP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R</w:t>
      </w:r>
      <w:r w:rsidRPr="006743B2">
        <w:rPr>
          <w:rFonts w:ascii="Calibri" w:eastAsia="Times New Roman" w:hAnsi="Calibri" w:cs="Calibri"/>
          <w:sz w:val="28"/>
          <w:szCs w:val="28"/>
          <w:lang w:eastAsia="cs-CZ"/>
        </w:rPr>
        <w:t>ů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zn</w:t>
      </w:r>
      <w:r w:rsidRPr="006743B2">
        <w:rPr>
          <w:rFonts w:ascii="Agency FB" w:eastAsia="Times New Roman" w:hAnsi="Agency FB" w:cs="Agency FB"/>
          <w:sz w:val="28"/>
          <w:szCs w:val="28"/>
          <w:lang w:eastAsia="cs-CZ"/>
        </w:rPr>
        <w:t>é</w:t>
      </w:r>
      <w:r w:rsidRPr="006743B2">
        <w:rPr>
          <w:rFonts w:ascii="Agency FB" w:eastAsia="Times New Roman" w:hAnsi="Agency FB" w:cs="Arial"/>
          <w:sz w:val="28"/>
          <w:szCs w:val="28"/>
          <w:lang w:eastAsia="cs-CZ"/>
        </w:rPr>
        <w:t>.</w:t>
      </w:r>
    </w:p>
    <w:p w:rsidR="009A5480" w:rsidRDefault="009A5480">
      <w:pPr>
        <w:rPr>
          <w:rFonts w:ascii="Agency FB" w:hAnsi="Agency FB" w:cs="Arial"/>
          <w:sz w:val="28"/>
          <w:szCs w:val="28"/>
        </w:rPr>
      </w:pPr>
    </w:p>
    <w:p w:rsidR="006743B2" w:rsidRDefault="006743B2" w:rsidP="009A5480">
      <w:pPr>
        <w:spacing w:after="0" w:line="240" w:lineRule="auto"/>
        <w:rPr>
          <w:rFonts w:ascii="Agency FB" w:hAnsi="Agency FB" w:cs="Arial"/>
          <w:sz w:val="28"/>
          <w:szCs w:val="28"/>
        </w:rPr>
      </w:pPr>
      <w:r>
        <w:rPr>
          <w:rFonts w:ascii="Agency FB" w:hAnsi="Agency FB" w:cs="Arial"/>
          <w:sz w:val="28"/>
          <w:szCs w:val="28"/>
        </w:rPr>
        <w:t>PhDr. Jan Hájek, CSc.</w:t>
      </w:r>
      <w:r>
        <w:rPr>
          <w:rFonts w:ascii="Agency FB" w:hAnsi="Agency FB" w:cs="Arial"/>
          <w:sz w:val="28"/>
          <w:szCs w:val="28"/>
        </w:rPr>
        <w:tab/>
      </w:r>
      <w:r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>
        <w:rPr>
          <w:rFonts w:ascii="Agency FB" w:hAnsi="Agency FB" w:cs="Arial"/>
          <w:sz w:val="28"/>
          <w:szCs w:val="28"/>
        </w:rPr>
        <w:tab/>
        <w:t xml:space="preserve">Prof. PhDr. Marcela </w:t>
      </w:r>
      <w:proofErr w:type="spellStart"/>
      <w:r>
        <w:rPr>
          <w:rFonts w:ascii="Agency FB" w:hAnsi="Agency FB" w:cs="Arial"/>
          <w:sz w:val="28"/>
          <w:szCs w:val="28"/>
        </w:rPr>
        <w:t>Efmertová</w:t>
      </w:r>
      <w:proofErr w:type="spellEnd"/>
      <w:r>
        <w:rPr>
          <w:rFonts w:ascii="Agency FB" w:hAnsi="Agency FB" w:cs="Arial"/>
          <w:sz w:val="28"/>
          <w:szCs w:val="28"/>
        </w:rPr>
        <w:t>, CSc.</w:t>
      </w:r>
    </w:p>
    <w:p w:rsidR="006743B2" w:rsidRPr="003F2A02" w:rsidRDefault="006743B2" w:rsidP="009A5480">
      <w:pPr>
        <w:spacing w:after="0" w:line="240" w:lineRule="auto"/>
        <w:rPr>
          <w:rFonts w:ascii="Agency FB" w:hAnsi="Agency FB" w:cs="Arial"/>
          <w:sz w:val="28"/>
          <w:szCs w:val="28"/>
        </w:rPr>
      </w:pPr>
      <w:r w:rsidRPr="003F2A02">
        <w:rPr>
          <w:rFonts w:ascii="Agency FB" w:hAnsi="Agency FB" w:cs="Arial"/>
          <w:sz w:val="28"/>
          <w:szCs w:val="28"/>
        </w:rPr>
        <w:t>místop</w:t>
      </w:r>
      <w:r w:rsidRPr="003F2A02">
        <w:rPr>
          <w:rFonts w:ascii="Calibri" w:hAnsi="Calibri" w:cs="Calibri"/>
          <w:sz w:val="28"/>
          <w:szCs w:val="28"/>
        </w:rPr>
        <w:t>ř</w:t>
      </w:r>
      <w:r w:rsidRPr="003F2A02">
        <w:rPr>
          <w:rFonts w:ascii="Agency FB" w:hAnsi="Agency FB" w:cs="Arial"/>
          <w:sz w:val="28"/>
          <w:szCs w:val="28"/>
        </w:rPr>
        <w:t xml:space="preserve">edseda SHSD </w:t>
      </w:r>
      <w:r w:rsidRPr="003F2A02">
        <w:rPr>
          <w:rFonts w:ascii="Calibri" w:hAnsi="Calibri" w:cs="Calibri"/>
          <w:sz w:val="28"/>
          <w:szCs w:val="28"/>
        </w:rPr>
        <w:t>Č</w:t>
      </w:r>
      <w:r w:rsidRPr="003F2A02">
        <w:rPr>
          <w:rFonts w:ascii="Agency FB" w:hAnsi="Agency FB" w:cs="Arial"/>
          <w:sz w:val="28"/>
          <w:szCs w:val="28"/>
        </w:rPr>
        <w:t>R</w:t>
      </w:r>
      <w:r w:rsidRPr="003F2A02"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 w:rsidR="003F2A02">
        <w:rPr>
          <w:rFonts w:ascii="Agency FB" w:hAnsi="Agency FB" w:cs="Arial"/>
          <w:sz w:val="28"/>
          <w:szCs w:val="28"/>
        </w:rPr>
        <w:tab/>
      </w:r>
      <w:r w:rsidRPr="003F2A02">
        <w:rPr>
          <w:rFonts w:ascii="Agency FB" w:hAnsi="Agency FB" w:cs="Arial"/>
          <w:sz w:val="28"/>
          <w:szCs w:val="28"/>
        </w:rPr>
        <w:tab/>
        <w:t>p</w:t>
      </w:r>
      <w:r w:rsidRPr="003F2A02">
        <w:rPr>
          <w:rFonts w:ascii="Calibri" w:hAnsi="Calibri" w:cs="Calibri"/>
          <w:sz w:val="28"/>
          <w:szCs w:val="28"/>
        </w:rPr>
        <w:t>ř</w:t>
      </w:r>
      <w:r w:rsidRPr="003F2A02">
        <w:rPr>
          <w:rFonts w:ascii="Agency FB" w:hAnsi="Agency FB" w:cs="Arial"/>
          <w:sz w:val="28"/>
          <w:szCs w:val="28"/>
        </w:rPr>
        <w:t>edsedkyn</w:t>
      </w:r>
      <w:r w:rsidRPr="003F2A02">
        <w:rPr>
          <w:rFonts w:ascii="Calibri" w:hAnsi="Calibri" w:cs="Calibri"/>
          <w:sz w:val="28"/>
          <w:szCs w:val="28"/>
        </w:rPr>
        <w:t>ě</w:t>
      </w:r>
      <w:r w:rsidRPr="003F2A02">
        <w:rPr>
          <w:rFonts w:ascii="Agency FB" w:hAnsi="Agency FB" w:cs="Arial"/>
          <w:sz w:val="28"/>
          <w:szCs w:val="28"/>
        </w:rPr>
        <w:t xml:space="preserve"> SHSD </w:t>
      </w:r>
      <w:r w:rsidRPr="003F2A02">
        <w:rPr>
          <w:rFonts w:ascii="Calibri" w:hAnsi="Calibri" w:cs="Calibri"/>
          <w:sz w:val="28"/>
          <w:szCs w:val="28"/>
        </w:rPr>
        <w:t>Č</w:t>
      </w:r>
      <w:r w:rsidRPr="003F2A02">
        <w:rPr>
          <w:rFonts w:ascii="Agency FB" w:hAnsi="Agency FB" w:cs="Arial"/>
          <w:sz w:val="28"/>
          <w:szCs w:val="28"/>
        </w:rPr>
        <w:t>R</w:t>
      </w:r>
    </w:p>
    <w:p w:rsidR="006743B2" w:rsidRPr="006743B2" w:rsidRDefault="006743B2">
      <w:pPr>
        <w:rPr>
          <w:rFonts w:ascii="Agency FB" w:hAnsi="Agency FB" w:cs="Arial"/>
          <w:sz w:val="28"/>
          <w:szCs w:val="28"/>
        </w:rPr>
      </w:pPr>
    </w:p>
    <w:sectPr w:rsidR="006743B2" w:rsidRPr="006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3DEA"/>
    <w:multiLevelType w:val="hybridMultilevel"/>
    <w:tmpl w:val="B51468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4439"/>
    <w:multiLevelType w:val="hybridMultilevel"/>
    <w:tmpl w:val="0E3C68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172C"/>
    <w:multiLevelType w:val="hybridMultilevel"/>
    <w:tmpl w:val="919E0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DC"/>
    <w:rsid w:val="000005F0"/>
    <w:rsid w:val="0000109D"/>
    <w:rsid w:val="00013D75"/>
    <w:rsid w:val="00016AFA"/>
    <w:rsid w:val="0002155A"/>
    <w:rsid w:val="00035A50"/>
    <w:rsid w:val="0004698B"/>
    <w:rsid w:val="0005040E"/>
    <w:rsid w:val="00051D5E"/>
    <w:rsid w:val="00076042"/>
    <w:rsid w:val="000846F8"/>
    <w:rsid w:val="00093A69"/>
    <w:rsid w:val="000A4413"/>
    <w:rsid w:val="000B5661"/>
    <w:rsid w:val="000B5FDA"/>
    <w:rsid w:val="000C46FF"/>
    <w:rsid w:val="000D6344"/>
    <w:rsid w:val="000F70DD"/>
    <w:rsid w:val="00131506"/>
    <w:rsid w:val="001330A1"/>
    <w:rsid w:val="0014190F"/>
    <w:rsid w:val="0014269D"/>
    <w:rsid w:val="00167B26"/>
    <w:rsid w:val="0019017C"/>
    <w:rsid w:val="001A1932"/>
    <w:rsid w:val="001C25A6"/>
    <w:rsid w:val="001D2E3E"/>
    <w:rsid w:val="001D4BD7"/>
    <w:rsid w:val="001E329A"/>
    <w:rsid w:val="0021412A"/>
    <w:rsid w:val="0022562C"/>
    <w:rsid w:val="00260A3F"/>
    <w:rsid w:val="00265867"/>
    <w:rsid w:val="002715B7"/>
    <w:rsid w:val="00290FDA"/>
    <w:rsid w:val="00296892"/>
    <w:rsid w:val="002B3C09"/>
    <w:rsid w:val="002F2769"/>
    <w:rsid w:val="0030670C"/>
    <w:rsid w:val="003175B6"/>
    <w:rsid w:val="00322F0A"/>
    <w:rsid w:val="00336552"/>
    <w:rsid w:val="00340049"/>
    <w:rsid w:val="00351747"/>
    <w:rsid w:val="0037286F"/>
    <w:rsid w:val="00386357"/>
    <w:rsid w:val="00395733"/>
    <w:rsid w:val="00395E40"/>
    <w:rsid w:val="003A00F1"/>
    <w:rsid w:val="003A07F3"/>
    <w:rsid w:val="003D1429"/>
    <w:rsid w:val="003D6992"/>
    <w:rsid w:val="003F2A02"/>
    <w:rsid w:val="00422CC8"/>
    <w:rsid w:val="0042568E"/>
    <w:rsid w:val="00425A86"/>
    <w:rsid w:val="004270D1"/>
    <w:rsid w:val="00440E17"/>
    <w:rsid w:val="00447DAF"/>
    <w:rsid w:val="004734A8"/>
    <w:rsid w:val="00480BE5"/>
    <w:rsid w:val="00493F3C"/>
    <w:rsid w:val="004A24AD"/>
    <w:rsid w:val="004A7B32"/>
    <w:rsid w:val="004B2406"/>
    <w:rsid w:val="004D1987"/>
    <w:rsid w:val="004D7FE9"/>
    <w:rsid w:val="004E0986"/>
    <w:rsid w:val="004E12CE"/>
    <w:rsid w:val="004F14B9"/>
    <w:rsid w:val="004F3006"/>
    <w:rsid w:val="005017CF"/>
    <w:rsid w:val="00515D2F"/>
    <w:rsid w:val="005173AF"/>
    <w:rsid w:val="00535974"/>
    <w:rsid w:val="00537DAB"/>
    <w:rsid w:val="00537F84"/>
    <w:rsid w:val="0054508D"/>
    <w:rsid w:val="00550625"/>
    <w:rsid w:val="00563DB5"/>
    <w:rsid w:val="00574BE2"/>
    <w:rsid w:val="00594F26"/>
    <w:rsid w:val="005B2E3D"/>
    <w:rsid w:val="005B3F2D"/>
    <w:rsid w:val="005C6861"/>
    <w:rsid w:val="005E2C4C"/>
    <w:rsid w:val="006003BC"/>
    <w:rsid w:val="00611947"/>
    <w:rsid w:val="00641FA7"/>
    <w:rsid w:val="00644D53"/>
    <w:rsid w:val="006743B2"/>
    <w:rsid w:val="006803F1"/>
    <w:rsid w:val="0068054D"/>
    <w:rsid w:val="00687B00"/>
    <w:rsid w:val="006907E6"/>
    <w:rsid w:val="006947D0"/>
    <w:rsid w:val="00696D4F"/>
    <w:rsid w:val="00697EE6"/>
    <w:rsid w:val="006B6248"/>
    <w:rsid w:val="006C377F"/>
    <w:rsid w:val="006E05BC"/>
    <w:rsid w:val="006E1B88"/>
    <w:rsid w:val="006F44AF"/>
    <w:rsid w:val="00707943"/>
    <w:rsid w:val="00710E59"/>
    <w:rsid w:val="00713EC3"/>
    <w:rsid w:val="0072543F"/>
    <w:rsid w:val="00753605"/>
    <w:rsid w:val="007913C3"/>
    <w:rsid w:val="007C708C"/>
    <w:rsid w:val="007C7A65"/>
    <w:rsid w:val="007E4AF3"/>
    <w:rsid w:val="00805168"/>
    <w:rsid w:val="00812CCC"/>
    <w:rsid w:val="0083159C"/>
    <w:rsid w:val="008561B5"/>
    <w:rsid w:val="00866956"/>
    <w:rsid w:val="008700A3"/>
    <w:rsid w:val="00871F0B"/>
    <w:rsid w:val="00872880"/>
    <w:rsid w:val="008755C0"/>
    <w:rsid w:val="00890E36"/>
    <w:rsid w:val="00896FC2"/>
    <w:rsid w:val="008A5826"/>
    <w:rsid w:val="008C7FE0"/>
    <w:rsid w:val="008D050D"/>
    <w:rsid w:val="008D49B5"/>
    <w:rsid w:val="00914FAA"/>
    <w:rsid w:val="00941D35"/>
    <w:rsid w:val="00983E36"/>
    <w:rsid w:val="009A165C"/>
    <w:rsid w:val="009A5480"/>
    <w:rsid w:val="009A5F5F"/>
    <w:rsid w:val="009B2A95"/>
    <w:rsid w:val="009B3304"/>
    <w:rsid w:val="009B5528"/>
    <w:rsid w:val="009D28E0"/>
    <w:rsid w:val="009E33C1"/>
    <w:rsid w:val="00A0654D"/>
    <w:rsid w:val="00A37469"/>
    <w:rsid w:val="00A40732"/>
    <w:rsid w:val="00A66209"/>
    <w:rsid w:val="00A938C8"/>
    <w:rsid w:val="00AF378C"/>
    <w:rsid w:val="00B17085"/>
    <w:rsid w:val="00B171B3"/>
    <w:rsid w:val="00B30635"/>
    <w:rsid w:val="00B63F9C"/>
    <w:rsid w:val="00B84EEA"/>
    <w:rsid w:val="00BA7F6B"/>
    <w:rsid w:val="00BB3695"/>
    <w:rsid w:val="00BC125A"/>
    <w:rsid w:val="00BD48DD"/>
    <w:rsid w:val="00BE08CE"/>
    <w:rsid w:val="00BE2093"/>
    <w:rsid w:val="00C14394"/>
    <w:rsid w:val="00C3549D"/>
    <w:rsid w:val="00C65A9C"/>
    <w:rsid w:val="00C802F8"/>
    <w:rsid w:val="00C81B83"/>
    <w:rsid w:val="00C85C41"/>
    <w:rsid w:val="00C87DDA"/>
    <w:rsid w:val="00C90348"/>
    <w:rsid w:val="00C9038D"/>
    <w:rsid w:val="00CA5EAD"/>
    <w:rsid w:val="00CC46C7"/>
    <w:rsid w:val="00CC4BB7"/>
    <w:rsid w:val="00D1089A"/>
    <w:rsid w:val="00D33E7D"/>
    <w:rsid w:val="00D43A70"/>
    <w:rsid w:val="00D46A9E"/>
    <w:rsid w:val="00D779B7"/>
    <w:rsid w:val="00D84648"/>
    <w:rsid w:val="00D851C0"/>
    <w:rsid w:val="00DA2676"/>
    <w:rsid w:val="00DB3CD0"/>
    <w:rsid w:val="00DC608B"/>
    <w:rsid w:val="00DD1D3C"/>
    <w:rsid w:val="00DD2BEF"/>
    <w:rsid w:val="00DE5590"/>
    <w:rsid w:val="00DF1D8D"/>
    <w:rsid w:val="00E07BA5"/>
    <w:rsid w:val="00E105BE"/>
    <w:rsid w:val="00E15C9A"/>
    <w:rsid w:val="00E47ED8"/>
    <w:rsid w:val="00E52200"/>
    <w:rsid w:val="00E52F82"/>
    <w:rsid w:val="00E731E6"/>
    <w:rsid w:val="00E8018D"/>
    <w:rsid w:val="00EA0F3B"/>
    <w:rsid w:val="00EA2929"/>
    <w:rsid w:val="00EA727D"/>
    <w:rsid w:val="00EB0376"/>
    <w:rsid w:val="00ED7EDC"/>
    <w:rsid w:val="00EE111F"/>
    <w:rsid w:val="00EF4B6E"/>
    <w:rsid w:val="00EF7D5E"/>
    <w:rsid w:val="00F02F8C"/>
    <w:rsid w:val="00F154F0"/>
    <w:rsid w:val="00F169AB"/>
    <w:rsid w:val="00F44FE5"/>
    <w:rsid w:val="00F65FDC"/>
    <w:rsid w:val="00FC3ED2"/>
    <w:rsid w:val="00FE71E6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65796-71B7-4A6E-8395-243650D8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um1">
    <w:name w:val="Datum1"/>
    <w:basedOn w:val="Standardnpsmoodstavce"/>
    <w:rsid w:val="00ED7EDC"/>
  </w:style>
  <w:style w:type="character" w:customStyle="1" w:styleId="subject">
    <w:name w:val="subject"/>
    <w:basedOn w:val="Standardnpsmoodstavce"/>
    <w:rsid w:val="00ED7EDC"/>
  </w:style>
  <w:style w:type="character" w:customStyle="1" w:styleId="fromcontainer">
    <w:name w:val="fromcontainer"/>
    <w:basedOn w:val="Standardnpsmoodstavce"/>
    <w:rsid w:val="00ED7EDC"/>
  </w:style>
  <w:style w:type="character" w:customStyle="1" w:styleId="from">
    <w:name w:val="from"/>
    <w:basedOn w:val="Standardnpsmoodstavce"/>
    <w:rsid w:val="00ED7EDC"/>
  </w:style>
  <w:style w:type="character" w:customStyle="1" w:styleId="mimepartinfodescrip">
    <w:name w:val="mimepartinfodescrip"/>
    <w:basedOn w:val="Standardnpsmoodstavce"/>
    <w:rsid w:val="00ED7EDC"/>
  </w:style>
  <w:style w:type="character" w:customStyle="1" w:styleId="mimepartinfosize">
    <w:name w:val="mimepartinfosize"/>
    <w:basedOn w:val="Standardnpsmoodstavce"/>
    <w:rsid w:val="00ED7EDC"/>
  </w:style>
  <w:style w:type="paragraph" w:styleId="Odstavecseseznamem">
    <w:name w:val="List Paragraph"/>
    <w:basedOn w:val="Normln"/>
    <w:uiPriority w:val="34"/>
    <w:qFormat/>
    <w:rsid w:val="00ED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7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1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49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69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bumbalek</dc:creator>
  <cp:keywords/>
  <dc:description/>
  <cp:lastModifiedBy>bumbalek</cp:lastModifiedBy>
  <cp:revision>8</cp:revision>
  <dcterms:created xsi:type="dcterms:W3CDTF">2015-01-27T10:17:00Z</dcterms:created>
  <dcterms:modified xsi:type="dcterms:W3CDTF">2015-01-28T10:25:00Z</dcterms:modified>
</cp:coreProperties>
</file>